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Studyjny zespół wokalny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DW2/JII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I, II rok – 1, 2, 3, 4 semestr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specjalnościowy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inż. Marek Miller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inż. Marek Miller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w formie tradycyjnej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- 1,2,3,4 semestr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Umiejętność analizy  i prawidłowego wykonawstwa form wokalnych występujących w muzyce jazzowej i estradowej.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posiadanie ogólnej wiedzy o stylach w szeroko rozumianej muzyce rozrywkowej.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Umiejętność pracy grupowej oraz współpracy z zespołem muzycznym  podczas wykonawstwa form muzyki jazzowej  w warunkach estradowych i studyjnych.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ogólne rozeznanie w temacie realizacji dźwięku studyjnego i live. </w:t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3"/>
        <w:gridCol w:w="8677"/>
        <w:tblGridChange w:id="0">
          <w:tblGrid>
            <w:gridCol w:w="843"/>
            <w:gridCol w:w="8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studentów do świadomego i profesjonalnego uczestnictwa w charakterze muzyków - wykonawców w czasie rejestracji materiałów studyjnych oraz koncertów live, a także do krytycznego spojrzenia na własne działania i wyciągania konstruktywnych wniosków.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studentów do późniejszej pracy nad utworami muzycznymi w studio nagrań w charakterze wykonawców, muzyków sesyjnych oraz producentów muzycznych. </w:t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0"/>
        <w:gridCol w:w="5975"/>
        <w:gridCol w:w="1865"/>
        <w:tblGridChange w:id="0">
          <w:tblGrid>
            <w:gridCol w:w="1680"/>
            <w:gridCol w:w="5975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szeroką znajomość literatury muzycznej ze szczególnym uwzględnieniem literatury jazzowej i gatunków pokrewnych.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niezbędną wiedzę potrzebną do realizacji zadań praktycznych dotyczących wykonawstwa form muzyki jazzowej w warunkach studyjnych i estradowych oraz praktycznej realizacji dźwięku.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cech wyróżniających poszczególne style muzyczne i zna wykonawcze różnice pomiędzy nimi, co daje prawidłowe wykonawstwo danych form muzycznych i krytyczne spojrzenie na zarejestrowane materiały muzyczne.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szczegółowo zna zasady i reguły obowiązujące podczas  zapisu audio i obróbki materiału muzycznego za pomocą ko</w:t>
            </w:r>
            <w:r w:rsidDel="00000000" w:rsidR="00000000" w:rsidRPr="00000000">
              <w:rPr>
                <w:rFonts w:ascii="Corbel" w:cs="Corbel" w:eastAsia="Corbel" w:hAnsi="Corbel"/>
                <w:smallCaps w:val="1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solet mikserskich w wydaniu live i  studyjnie za pomocą narzędzi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warsztatu improwizacji i aranżacji, umożliwiającą swobodę i niezależność wypowiedzi artystycznej</w:t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łączenie wiedzy teoretycznej i praktycznej podczas realizacji wydarzeń artystycznych w formacie live.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samodzielnie, poprawnie i zgodnie z danym stylem muzycznym wykona a następnie zrealizuje mix materiału muzycznego z wykorzystaniem oprogramowania daw.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umiejętność improwizowania i zespołowego wykonywania obszernego repertuaru muzycznego.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umiejętności umożliwiające realizację projektów artystycznych z wykorzystaniem technik rejestracji i obróbki dźwięku w oparciu o programy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samodzielnie oceni własne umiejętności i pokieruje rozwijaniem wrodzonych zdolności w zakresie wykonawstwa form muzyki jazzowej i rejestracji oraz późniejszej obr</w:t>
            </w:r>
            <w:r w:rsidDel="00000000" w:rsidR="00000000" w:rsidRPr="00000000">
              <w:rPr>
                <w:rFonts w:ascii="Corbel" w:cs="Corbel" w:eastAsia="Corbel" w:hAnsi="Corbel"/>
                <w:smallCaps w:val="1"/>
                <w:sz w:val="24"/>
                <w:szCs w:val="24"/>
                <w:rtl w:val="0"/>
              </w:rPr>
              <w:t xml:space="preserve">ó</w:t>
            </w: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 materiału audio.</w:t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EK_11</w:t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doskonali własne umiejętności wykonawcze oraz pracy nad dźwiękiem poprzez samodzielne szukanie nowych technik i rozwiązań.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EK_12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opracowuje autorskie prezentacje muzyczne z wykorzystaniem oprogramowania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3.3Treści programowe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Szeroka znajomość literatury muzycznej oraz cech charakterystycznych wykonawczych dla danych stylów muzycznych.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Ogólna orientacja we współczesnej technice nagraniowej i nagłośnieniowej.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umiejętności praktycznej pracy w charakterze muzyka sesyjnego i producenta muzycznego.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umiejętności realizacji własnych materiałów muzycznych.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Umiejętność analizy słuchowej nagrań własnych oraz ogólnie dostępnych pod kątem analizy różnorodnych aspektów wykonawczych i realizatorskich.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krytycznego spojrzenia na własne wykonania utworów muzycznych i poszukiwanie kreatywnych rozwiązań mających na celu podnoszenie jakości pracy jako muzyk-producent.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Świadoma ocena zalet i wad produkcji muzycznych w kontekście wykonawczym i technicznym.</w:t>
            </w:r>
          </w:p>
        </w:tc>
      </w:tr>
    </w:tbl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metody aktywizujące do samodzielnej pracy, praca z materiałami pomocniczymi (nagrania CD, sesje nagraniowe), uczenie się przez działanie, praca w grupach, ćwiczenia praktyczne, pokaz, dyskusja</w:t>
      </w:r>
    </w:p>
    <w:p w:rsidR="00000000" w:rsidDel="00000000" w:rsidP="00000000" w:rsidRDefault="00000000" w:rsidRPr="00000000" w14:paraId="000000A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0"/>
        <w:gridCol w:w="5444"/>
        <w:gridCol w:w="2116"/>
        <w:tblGridChange w:id="0">
          <w:tblGrid>
            <w:gridCol w:w="1960"/>
            <w:gridCol w:w="5444"/>
            <w:gridCol w:w="211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1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07</w:t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projekt,obserwacja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08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projekt,obserwacja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09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projekt,obserwacja w trakcie zajęć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10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rozmowa, obserwacja w trakcie zajęć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11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rozmowa, obserwacja w trakcie zajęć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12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projekt,obserwacja w trakcie zajęć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NA OCENĘ (SEMESTR 1,2,3,4).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Ocenę stanowią procentowo: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40 % - obecność na zajęciach,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30% - ocena ciągła z aktywności na zajęciach, </w:t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30% - ocena samodzielnie przeprowadzonych zadań - projekty.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Minimum dla uzyskania zaliczenia stanowi 75% ogólnej sumy punktów procentowych.</w:t>
            </w:r>
          </w:p>
        </w:tc>
      </w:tr>
    </w:tbl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</w:t>
            </w:r>
            <w:r w:rsidDel="00000000" w:rsidR="00000000" w:rsidRPr="00000000">
              <w:rPr>
                <w:rFonts w:ascii="Corbel" w:cs="Corbel" w:eastAsia="Corbel" w:hAnsi="Corbel"/>
                <w:b w:val="1"/>
                <w:sz w:val="24"/>
                <w:szCs w:val="24"/>
                <w:rtl w:val="0"/>
              </w:rPr>
              <w:t xml:space="preserve">n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 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F. Alton Everest, </w:t>
            </w:r>
            <w:r w:rsidDel="00000000" w:rsidR="00000000" w:rsidRPr="00000000">
              <w:rPr>
                <w:i w:val="1"/>
                <w:rtl w:val="0"/>
              </w:rPr>
              <w:t xml:space="preserve">Podręcznik akustyki, </w:t>
            </w:r>
            <w:r w:rsidDel="00000000" w:rsidR="00000000" w:rsidRPr="00000000">
              <w:rPr>
                <w:rtl w:val="0"/>
              </w:rPr>
              <w:t xml:space="preserve">wyd. Sonia Draga, Katowice 2010;</w:t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M. Drobner, </w:t>
            </w:r>
            <w:r w:rsidDel="00000000" w:rsidR="00000000" w:rsidRPr="00000000">
              <w:rPr>
                <w:i w:val="1"/>
                <w:rtl w:val="0"/>
              </w:rPr>
              <w:t xml:space="preserve">Instrumentoznawstwo i akustyka</w:t>
            </w:r>
            <w:r w:rsidDel="00000000" w:rsidR="00000000" w:rsidRPr="00000000">
              <w:rPr>
                <w:rtl w:val="0"/>
              </w:rPr>
              <w:t xml:space="preserve">, Kraków 1975;</w:t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>
                <w:i w:val="1"/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J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Niemack,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highlight w:val="white"/>
                <w:rtl w:val="0"/>
              </w:rPr>
              <w:t xml:space="preserve">Hear It and Sing It! - Exploring Modal Jazz,</w:t>
            </w: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 Second Floor Music,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ISBN:</w:t>
            </w: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 9780634080999</w:t>
            </w:r>
            <w:r w:rsidDel="00000000" w:rsidR="00000000" w:rsidRPr="00000000">
              <w:rPr>
                <w:rFonts w:ascii="Calibri" w:cs="Calibri" w:eastAsia="Calibri" w:hAnsi="Calibri"/>
                <w:i w:val="1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Edukacja artystyczna a rzeczywistość medialna,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 red. R. Ławrowska, B. Muchacka, Kraków 2009;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 w:val="1"/>
    <w:rsid w:val="00DE2126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X5tEikqUUpoxozamcYvsLuXL2g==">CgMxLjA4AHIhMV93cjJ1MHR2aW0tTUxUMkU4OWl5ZW83T1RpREdRX1ZK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2020-10-02T09:54:00Z</dcterms:created>
  <dc:creator>User</dc:creator>
</cp:coreProperties>
</file>